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BE7F98" w14:textId="77777777" w:rsidR="003B5799" w:rsidRDefault="003B5799" w:rsidP="00D72FE5">
      <w:pPr>
        <w:spacing w:after="0" w:line="240" w:lineRule="auto"/>
        <w:jc w:val="center"/>
        <w:rPr>
          <w:b/>
          <w:bCs/>
          <w:sz w:val="32"/>
          <w:szCs w:val="32"/>
        </w:rPr>
      </w:pPr>
    </w:p>
    <w:p w14:paraId="700609A7" w14:textId="23F38595" w:rsidR="00D72FE5" w:rsidRPr="00D72FE5" w:rsidRDefault="00D72FE5" w:rsidP="00D72FE5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D72FE5">
        <w:rPr>
          <w:rFonts w:hint="cs"/>
          <w:b/>
          <w:bCs/>
          <w:sz w:val="32"/>
          <w:szCs w:val="32"/>
          <w:cs/>
        </w:rPr>
        <w:t>เจ้าหน้าที่ฝ่ายท้องถิ่น และเจ้าหน้าที่ฝ่าย</w:t>
      </w:r>
      <w:r w:rsidR="00795C71">
        <w:rPr>
          <w:rFonts w:hint="cs"/>
          <w:b/>
          <w:bCs/>
          <w:sz w:val="32"/>
          <w:szCs w:val="32"/>
          <w:cs/>
        </w:rPr>
        <w:t>ท้องที่</w:t>
      </w:r>
      <w:r w:rsidRPr="00D72FE5">
        <w:rPr>
          <w:rFonts w:hint="cs"/>
          <w:b/>
          <w:bCs/>
          <w:sz w:val="32"/>
          <w:szCs w:val="32"/>
          <w:cs/>
        </w:rPr>
        <w:t xml:space="preserve"> </w:t>
      </w:r>
      <w:r>
        <w:rPr>
          <w:rFonts w:hint="cs"/>
          <w:b/>
          <w:bCs/>
          <w:sz w:val="32"/>
          <w:szCs w:val="32"/>
          <w:cs/>
        </w:rPr>
        <w:t>ภาค</w:t>
      </w:r>
      <w:r w:rsidRPr="00D72FE5">
        <w:rPr>
          <w:rFonts w:hint="cs"/>
          <w:b/>
          <w:bCs/>
          <w:sz w:val="32"/>
          <w:szCs w:val="32"/>
          <w:cs/>
        </w:rPr>
        <w:t>ประชาชนและเจ้าอาวาดวัดหัวเกาะรุ้ง</w:t>
      </w:r>
    </w:p>
    <w:p w14:paraId="1083DBCF" w14:textId="4C072B6F" w:rsidR="00ED5D2E" w:rsidRDefault="00D72FE5" w:rsidP="00D72FE5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D72FE5">
        <w:rPr>
          <w:rFonts w:hint="cs"/>
          <w:b/>
          <w:bCs/>
          <w:sz w:val="32"/>
          <w:szCs w:val="32"/>
          <w:cs/>
        </w:rPr>
        <w:t>ร่วมกันบูรณาการดูแลสถานที่วัดให้เรียบร้อยและสวยงาม</w:t>
      </w:r>
    </w:p>
    <w:p w14:paraId="01C353CC" w14:textId="5FBDABCA" w:rsidR="00D72FE5" w:rsidRDefault="00D72FE5" w:rsidP="00D72FE5">
      <w:pPr>
        <w:spacing w:after="0" w:line="240" w:lineRule="auto"/>
        <w:rPr>
          <w:b/>
          <w:bCs/>
          <w:sz w:val="32"/>
          <w:szCs w:val="32"/>
        </w:rPr>
      </w:pPr>
      <w:r>
        <w:rPr>
          <w:noProof/>
          <w:cs/>
        </w:rPr>
        <w:drawing>
          <wp:inline distT="0" distB="0" distL="0" distR="0" wp14:anchorId="184E0310" wp14:editId="0D4FE802">
            <wp:extent cx="2869656" cy="2152650"/>
            <wp:effectExtent l="0" t="0" r="6985" b="0"/>
            <wp:docPr id="3918276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497" cy="2154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b/>
          <w:bCs/>
          <w:sz w:val="32"/>
          <w:szCs w:val="32"/>
          <w:cs/>
        </w:rPr>
        <w:t xml:space="preserve">    </w:t>
      </w:r>
      <w:r>
        <w:rPr>
          <w:rFonts w:hint="cs"/>
          <w:noProof/>
          <w:cs/>
        </w:rPr>
        <w:t xml:space="preserve">    </w:t>
      </w:r>
      <w:r>
        <w:rPr>
          <w:noProof/>
        </w:rPr>
        <w:drawing>
          <wp:inline distT="0" distB="0" distL="0" distR="0" wp14:anchorId="621C5037" wp14:editId="5A9B27BA">
            <wp:extent cx="2476500" cy="2239645"/>
            <wp:effectExtent l="0" t="0" r="0" b="8255"/>
            <wp:docPr id="68328854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200" cy="22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93BE0D" w14:textId="6C21BC68" w:rsidR="00D72FE5" w:rsidRDefault="00D72FE5" w:rsidP="00D72FE5">
      <w:pPr>
        <w:pStyle w:val="NormalWeb"/>
        <w:rPr>
          <w:rFonts w:cstheme="minorBidi"/>
        </w:rPr>
      </w:pPr>
      <w:r>
        <w:rPr>
          <w:noProof/>
        </w:rPr>
        <w:drawing>
          <wp:inline distT="0" distB="0" distL="0" distR="0" wp14:anchorId="02A539FA" wp14:editId="4AA943CF">
            <wp:extent cx="3075247" cy="2306955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0392" cy="2318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Bidi" w:hint="cs"/>
          <w:cs/>
        </w:rPr>
        <w:t xml:space="preserve">    </w:t>
      </w:r>
      <w:r>
        <w:rPr>
          <w:noProof/>
          <w:cs/>
        </w:rPr>
        <w:drawing>
          <wp:inline distT="0" distB="0" distL="0" distR="0" wp14:anchorId="24FE6FB5" wp14:editId="5FB555CB">
            <wp:extent cx="3138805" cy="2354551"/>
            <wp:effectExtent l="0" t="0" r="4445" b="8255"/>
            <wp:docPr id="99694766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649" cy="2358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503EE2" w14:textId="14A8EAE4" w:rsidR="003B5799" w:rsidRPr="003B5799" w:rsidRDefault="003B5799" w:rsidP="003B5799">
      <w:pPr>
        <w:pStyle w:val="NormalWeb"/>
        <w:rPr>
          <w:rFonts w:cstheme="minorBidi"/>
        </w:rPr>
      </w:pPr>
      <w:r>
        <w:rPr>
          <w:noProof/>
        </w:rPr>
        <w:drawing>
          <wp:inline distT="0" distB="0" distL="0" distR="0" wp14:anchorId="218911F6" wp14:editId="42B7AB68">
            <wp:extent cx="3021496" cy="2266634"/>
            <wp:effectExtent l="0" t="0" r="7620" b="635"/>
            <wp:docPr id="6321082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496" cy="2266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Bidi" w:hint="cs"/>
          <w:cs/>
        </w:rPr>
        <w:t xml:space="preserve">    </w:t>
      </w:r>
      <w:r>
        <w:rPr>
          <w:noProof/>
          <w:cs/>
        </w:rPr>
        <w:drawing>
          <wp:inline distT="0" distB="0" distL="0" distR="0" wp14:anchorId="341DD94D" wp14:editId="4759C5F8">
            <wp:extent cx="3395980" cy="2547468"/>
            <wp:effectExtent l="0" t="0" r="0" b="5715"/>
            <wp:docPr id="110913779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8861" cy="2549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7B0E7E" w14:textId="1644BCD3" w:rsidR="0018422A" w:rsidRPr="00D72FE5" w:rsidRDefault="0018422A" w:rsidP="0018422A">
      <w:pPr>
        <w:pStyle w:val="NormalWeb"/>
        <w:jc w:val="center"/>
        <w:rPr>
          <w:rFonts w:cstheme="minorBidi" w:hint="cs"/>
        </w:rPr>
      </w:pPr>
      <w:r>
        <w:rPr>
          <w:noProof/>
          <w:cs/>
        </w:rPr>
        <w:drawing>
          <wp:inline distT="0" distB="0" distL="0" distR="0" wp14:anchorId="5AD1050B" wp14:editId="5298B4B8">
            <wp:extent cx="2457450" cy="1528445"/>
            <wp:effectExtent l="0" t="0" r="0" b="0"/>
            <wp:docPr id="10373506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8706" cy="154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2FE5">
        <w:rPr>
          <w:rFonts w:cstheme="minorBidi" w:hint="cs"/>
          <w:noProof/>
          <w:cs/>
        </w:rPr>
        <w:t xml:space="preserve"> </w:t>
      </w:r>
    </w:p>
    <w:sectPr w:rsidR="0018422A" w:rsidRPr="00D72FE5" w:rsidSect="0018422A">
      <w:pgSz w:w="12240" w:h="15840"/>
      <w:pgMar w:top="0" w:right="851" w:bottom="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FE5"/>
    <w:rsid w:val="0018422A"/>
    <w:rsid w:val="00253594"/>
    <w:rsid w:val="002A266E"/>
    <w:rsid w:val="003B5799"/>
    <w:rsid w:val="00795C71"/>
    <w:rsid w:val="009B4397"/>
    <w:rsid w:val="00D62BA9"/>
    <w:rsid w:val="00D72FE5"/>
    <w:rsid w:val="00ED5D2E"/>
    <w:rsid w:val="00F53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CD719"/>
  <w15:chartTrackingRefBased/>
  <w15:docId w15:val="{44E98047-2B94-453A-BFF6-AAB6E6E50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72F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1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surapa pansang</dc:creator>
  <cp:keywords/>
  <dc:description/>
  <cp:lastModifiedBy>surapa pansang</cp:lastModifiedBy>
  <cp:revision>6</cp:revision>
  <dcterms:created xsi:type="dcterms:W3CDTF">2024-06-20T10:49:00Z</dcterms:created>
  <dcterms:modified xsi:type="dcterms:W3CDTF">2024-06-20T11:07:00Z</dcterms:modified>
</cp:coreProperties>
</file>