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650" w:rsidRDefault="00BA58CF" w:rsidP="007F6573">
      <w:pPr>
        <w:spacing w:after="0"/>
        <w:jc w:val="center"/>
        <w:rPr>
          <w:b/>
          <w:bCs/>
          <w:sz w:val="32"/>
          <w:szCs w:val="32"/>
        </w:rPr>
      </w:pPr>
      <w:r w:rsidRPr="007F6573">
        <w:rPr>
          <w:rFonts w:hint="cs"/>
          <w:b/>
          <w:bCs/>
          <w:sz w:val="32"/>
          <w:szCs w:val="32"/>
          <w:cs/>
        </w:rPr>
        <w:t>มาตรการเสริมสร้างขวัญกำลังใจ/มาตรการทางวินัยของบุคลากร</w:t>
      </w:r>
    </w:p>
    <w:p w:rsidR="007F6573" w:rsidRPr="007F6573" w:rsidRDefault="007F6573" w:rsidP="007F6573">
      <w:pPr>
        <w:spacing w:after="0"/>
        <w:jc w:val="center"/>
        <w:rPr>
          <w:b/>
          <w:bCs/>
          <w:sz w:val="32"/>
          <w:szCs w:val="32"/>
        </w:rPr>
      </w:pPr>
    </w:p>
    <w:p w:rsidR="00BA58CF" w:rsidRPr="007F6573" w:rsidRDefault="00BA58CF" w:rsidP="00F355D7">
      <w:pPr>
        <w:spacing w:after="0"/>
        <w:rPr>
          <w:b/>
          <w:bCs/>
          <w:sz w:val="32"/>
          <w:szCs w:val="32"/>
        </w:rPr>
      </w:pPr>
      <w:r w:rsidRPr="007F6573">
        <w:rPr>
          <w:rFonts w:hint="cs"/>
          <w:b/>
          <w:bCs/>
          <w:sz w:val="32"/>
          <w:szCs w:val="32"/>
          <w:cs/>
        </w:rPr>
        <w:t>๑.มาตรการเสริมสร้างขวัญกำลังใจ</w:t>
      </w:r>
    </w:p>
    <w:p w:rsidR="00BA58CF" w:rsidRDefault="00BA58CF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๑.มีการมอบรางวัลให้พนักงานส่วนตำบลและพนักงานจ้าง ดีเด่นเป็นประจำทุกปี โดยมีประกาศเกียรติคุณ และนำไปประกอบการพิจารณาความดีความชอบ</w:t>
      </w:r>
      <w:r w:rsidR="00A17645">
        <w:rPr>
          <w:rFonts w:hint="cs"/>
          <w:sz w:val="32"/>
          <w:szCs w:val="32"/>
          <w:cs/>
        </w:rPr>
        <w:t>เช่นการเลื่อนระดับ เลื่อนขั้นเงินเดือน ฯลฯ โดยมีหลักเกณฑ์ทั่วไปดังนี้</w:t>
      </w:r>
    </w:p>
    <w:p w:rsidR="00A17645" w:rsidRDefault="00A17645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</w:t>
      </w:r>
      <w:r w:rsidR="007F6573">
        <w:rPr>
          <w:rFonts w:hint="cs"/>
          <w:sz w:val="32"/>
          <w:szCs w:val="32"/>
          <w:cs/>
        </w:rPr>
        <w:t>.๑</w:t>
      </w:r>
      <w:r>
        <w:rPr>
          <w:rFonts w:hint="cs"/>
          <w:sz w:val="32"/>
          <w:szCs w:val="32"/>
          <w:cs/>
        </w:rPr>
        <w:t>ความสม่ำเสมอในการปฏิบัติงานราชการ</w:t>
      </w:r>
    </w:p>
    <w:p w:rsidR="00A17645" w:rsidRDefault="00A17645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F6573">
        <w:rPr>
          <w:rFonts w:hint="cs"/>
          <w:sz w:val="32"/>
          <w:szCs w:val="32"/>
          <w:cs/>
        </w:rPr>
        <w:t>๑.</w:t>
      </w:r>
      <w:r>
        <w:rPr>
          <w:rFonts w:hint="cs"/>
          <w:sz w:val="32"/>
          <w:szCs w:val="32"/>
          <w:cs/>
        </w:rPr>
        <w:t>๒. มนุษย์สัมพันธ์ที่ดีต่อประชาชน ผู้บังคับบัญชาและเพื่อนร่วมงาน</w:t>
      </w:r>
    </w:p>
    <w:p w:rsidR="00A17645" w:rsidRDefault="00A17645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F6573"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>๓. การรักษาวินัย ไม่มีข้อร้องเรียนทุจริต  ไม่มีข้อร้องเรียนทุจริต ประพฤติมิชอบหรือผิด</w:t>
      </w:r>
      <w:proofErr w:type="spellStart"/>
      <w:r>
        <w:rPr>
          <w:rFonts w:hint="cs"/>
          <w:sz w:val="32"/>
          <w:szCs w:val="32"/>
          <w:cs/>
        </w:rPr>
        <w:t>ศิล</w:t>
      </w:r>
      <w:proofErr w:type="spellEnd"/>
      <w:r>
        <w:rPr>
          <w:rFonts w:hint="cs"/>
          <w:sz w:val="32"/>
          <w:szCs w:val="32"/>
          <w:cs/>
        </w:rPr>
        <w:t>ธรรม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F6573">
        <w:rPr>
          <w:rFonts w:hint="cs"/>
          <w:sz w:val="32"/>
          <w:szCs w:val="32"/>
          <w:cs/>
        </w:rPr>
        <w:t>๑.</w:t>
      </w:r>
      <w:r>
        <w:rPr>
          <w:rFonts w:hint="cs"/>
          <w:sz w:val="32"/>
          <w:szCs w:val="32"/>
          <w:cs/>
        </w:rPr>
        <w:t>๔. การอุทิศตนเสียสละเพื่องานและส่วนรวม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7F6573">
        <w:rPr>
          <w:rFonts w:hint="cs"/>
          <w:sz w:val="32"/>
          <w:szCs w:val="32"/>
          <w:cs/>
        </w:rPr>
        <w:t>๑.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การปฏิบัติตนตามวัฒนธรรม  อบต.บ้านใหม่ ๑๐ ประการ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-ตรงต่อเวลา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-รับผิดชอบต่องานที่ได้รับมอบหมาย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-ทำงานด้วยความกระตือรือร้น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-อ่อนน้อมถ่อมตนไม่พูดจาโอ้อวด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-สะอาดเป็นระเบียบ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-ประหยัดรู้คุณค่าของเงินและสิ่งของเครื่องใช้</w:t>
      </w:r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-พิถีพิถันใส่ใจในรายละเอียด</w:t>
      </w:r>
      <w:proofErr w:type="spellStart"/>
      <w:r>
        <w:rPr>
          <w:rFonts w:hint="cs"/>
          <w:sz w:val="32"/>
          <w:szCs w:val="32"/>
          <w:cs/>
        </w:rPr>
        <w:t>เล็กๆ</w:t>
      </w:r>
      <w:proofErr w:type="spellEnd"/>
      <w:r>
        <w:rPr>
          <w:rFonts w:hint="cs"/>
          <w:sz w:val="32"/>
          <w:szCs w:val="32"/>
          <w:cs/>
        </w:rPr>
        <w:t xml:space="preserve"> </w:t>
      </w:r>
      <w:proofErr w:type="spellStart"/>
      <w:r>
        <w:rPr>
          <w:rFonts w:hint="cs"/>
          <w:sz w:val="32"/>
          <w:szCs w:val="32"/>
          <w:cs/>
        </w:rPr>
        <w:t>น้อยๆ</w:t>
      </w:r>
      <w:proofErr w:type="spellEnd"/>
    </w:p>
    <w:p w:rsidR="00F355D7" w:rsidRDefault="00F355D7" w:rsidP="00F355D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proofErr w:type="gramStart"/>
      <w:r>
        <w:rPr>
          <w:rFonts w:hint="cs"/>
          <w:sz w:val="32"/>
          <w:szCs w:val="32"/>
          <w:cs/>
        </w:rPr>
        <w:t>ซื่อสัตย์  สุจริต</w:t>
      </w:r>
      <w:proofErr w:type="gramEnd"/>
      <w:r>
        <w:rPr>
          <w:rFonts w:hint="cs"/>
          <w:sz w:val="32"/>
          <w:szCs w:val="32"/>
          <w:cs/>
        </w:rPr>
        <w:t xml:space="preserve">  ไม่คดโกง ระลึกถึงบุญคุณค</w:t>
      </w:r>
      <w:r w:rsidR="00522BDF">
        <w:rPr>
          <w:rFonts w:hint="cs"/>
          <w:sz w:val="32"/>
          <w:szCs w:val="32"/>
          <w:cs/>
        </w:rPr>
        <w:t>น</w:t>
      </w:r>
    </w:p>
    <w:p w:rsidR="00522BDF" w:rsidRDefault="00522BDF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-แยกแยะเรื่องส่วนตัวและรับผิดชอบในหน้าที่</w:t>
      </w:r>
    </w:p>
    <w:p w:rsidR="00522BDF" w:rsidRDefault="00522BDF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-ทำงานเป็นทีม</w:t>
      </w:r>
    </w:p>
    <w:p w:rsidR="00522BDF" w:rsidRPr="007F6573" w:rsidRDefault="00522BDF" w:rsidP="007F6573">
      <w:pPr>
        <w:spacing w:after="0"/>
        <w:ind w:firstLine="720"/>
        <w:rPr>
          <w:sz w:val="32"/>
          <w:szCs w:val="32"/>
        </w:rPr>
      </w:pPr>
      <w:r w:rsidRPr="007F6573">
        <w:rPr>
          <w:rFonts w:hint="cs"/>
          <w:sz w:val="32"/>
          <w:szCs w:val="32"/>
          <w:cs/>
        </w:rPr>
        <w:t>๒</w:t>
      </w:r>
      <w:r w:rsidR="007F6573" w:rsidRPr="007F6573">
        <w:rPr>
          <w:rFonts w:hint="cs"/>
          <w:sz w:val="32"/>
          <w:szCs w:val="32"/>
          <w:cs/>
        </w:rPr>
        <w:t>.</w:t>
      </w:r>
      <w:r w:rsidRPr="007F6573">
        <w:rPr>
          <w:rFonts w:hint="cs"/>
          <w:sz w:val="32"/>
          <w:szCs w:val="32"/>
          <w:cs/>
        </w:rPr>
        <w:t>จัดให้มีสมุดลงชื่อเข้าร่วมโครง</w:t>
      </w:r>
      <w:r w:rsidR="00064C1D" w:rsidRPr="007F6573">
        <w:rPr>
          <w:rFonts w:hint="cs"/>
          <w:sz w:val="32"/>
          <w:szCs w:val="32"/>
          <w:cs/>
        </w:rPr>
        <w:t>การพิเศษในวันหยุดราชการ</w:t>
      </w:r>
    </w:p>
    <w:p w:rsidR="00064C1D" w:rsidRDefault="00064C1D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๓.จัดกิจกรรมที่สนับสนุนให้มีการแลกเปลี่ยนความคิดเห็นร่วมกัน 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64C1D" w:rsidRPr="007F6573" w:rsidRDefault="00064C1D" w:rsidP="00F355D7">
      <w:pPr>
        <w:spacing w:after="0"/>
        <w:rPr>
          <w:b/>
          <w:bCs/>
          <w:sz w:val="32"/>
          <w:szCs w:val="32"/>
        </w:rPr>
      </w:pPr>
      <w:r w:rsidRPr="007F6573">
        <w:rPr>
          <w:rFonts w:hint="cs"/>
          <w:b/>
          <w:bCs/>
          <w:sz w:val="32"/>
          <w:szCs w:val="32"/>
          <w:cs/>
        </w:rPr>
        <w:t>๒.</w:t>
      </w:r>
      <w:r w:rsidR="007F6573">
        <w:rPr>
          <w:rFonts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7F6573">
        <w:rPr>
          <w:rFonts w:hint="cs"/>
          <w:b/>
          <w:bCs/>
          <w:sz w:val="32"/>
          <w:szCs w:val="32"/>
          <w:cs/>
        </w:rPr>
        <w:t>มาตรการดำเนินการทางวินัย</w:t>
      </w:r>
    </w:p>
    <w:p w:rsidR="00064C1D" w:rsidRDefault="00064C1D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 มอบอำนาจให้ผู้บังคับบัญชาขั้นต้นพิจารณาโทษบุคลากรในสังกัดที่กระทำผิดวินัยไม่ร้ายแรงได้ในขั้นว่ากล่าวตักเตือน  แล้วเสนอให้ปลัดองค์การบริหารส่วนตำบล และนายกองค์การบริหารส่วนตำบลทราบ</w:t>
      </w:r>
    </w:p>
    <w:p w:rsidR="00064C1D" w:rsidRDefault="00064C1D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๒.มีมาตรการรักษาวินัย โดยลดหย่อนโทษให้แต่ละระดับสายการบังคับบัญชาละ ๓ ครั้ง ยกเว้นการกระทำผิดวินัยในมาตรการที่ประกาศเป็นกฎเหล็ก คือ</w:t>
      </w:r>
    </w:p>
    <w:p w:rsidR="00064C1D" w:rsidRDefault="00064C1D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>๒.๑ การดื่มสุรา การเล่นการพนันในสถานที่ราชการ</w:t>
      </w:r>
    </w:p>
    <w:p w:rsidR="007F6573" w:rsidRDefault="007F6573" w:rsidP="00F355D7">
      <w:pPr>
        <w:spacing w:after="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๒.๒ การทุจริตหรือมีพฤติกรรมเรียกร้องผลประโยชน์จากประชาชนที่นอกเหนือจากที่กฎหมายหรือระเบียบกำหนด</w:t>
      </w:r>
    </w:p>
    <w:p w:rsidR="007F6573" w:rsidRDefault="007F6573" w:rsidP="00F355D7">
      <w:pPr>
        <w:spacing w:after="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๒.๓ การทะเลาะวิวาทกันเอง</w:t>
      </w:r>
    </w:p>
    <w:p w:rsidR="00F355D7" w:rsidRDefault="00F355D7" w:rsidP="00F355D7">
      <w:pPr>
        <w:spacing w:after="0"/>
        <w:rPr>
          <w:rFonts w:hint="cs"/>
          <w:sz w:val="32"/>
          <w:szCs w:val="32"/>
          <w:cs/>
        </w:rPr>
      </w:pPr>
    </w:p>
    <w:p w:rsidR="00F355D7" w:rsidRDefault="00F355D7" w:rsidP="00F355D7">
      <w:pPr>
        <w:spacing w:after="0"/>
        <w:rPr>
          <w:rFonts w:hint="cs"/>
          <w:sz w:val="32"/>
          <w:szCs w:val="32"/>
          <w:cs/>
        </w:rPr>
      </w:pPr>
    </w:p>
    <w:p w:rsidR="00F355D7" w:rsidRPr="00BA58CF" w:rsidRDefault="00F355D7" w:rsidP="00F355D7">
      <w:pPr>
        <w:spacing w:after="0"/>
        <w:rPr>
          <w:rFonts w:hint="cs"/>
          <w:sz w:val="32"/>
          <w:szCs w:val="32"/>
          <w:cs/>
        </w:rPr>
      </w:pPr>
    </w:p>
    <w:sectPr w:rsidR="00F355D7" w:rsidRPr="00BA58CF" w:rsidSect="00F355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F"/>
    <w:rsid w:val="00064C1D"/>
    <w:rsid w:val="00190C97"/>
    <w:rsid w:val="00522BDF"/>
    <w:rsid w:val="00546650"/>
    <w:rsid w:val="007F6573"/>
    <w:rsid w:val="00A17645"/>
    <w:rsid w:val="00BA58CF"/>
    <w:rsid w:val="00F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08B0"/>
  <w15:chartTrackingRefBased/>
  <w15:docId w15:val="{702D9A34-BACF-4C24-9FB9-26452A1B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2020-05-27T03:44:00Z</dcterms:created>
  <dcterms:modified xsi:type="dcterms:W3CDTF">2020-05-27T05:00:00Z</dcterms:modified>
</cp:coreProperties>
</file>